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7" w:rsidRPr="00AA0547" w:rsidRDefault="00AA0547" w:rsidP="00AA0547">
      <w:pPr>
        <w:spacing w:after="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AA0547">
        <w:rPr>
          <w:rFonts w:ascii="Times New Roman" w:eastAsia="Calibri" w:hAnsi="Times New Roman" w:cs="Times New Roman"/>
          <w:b/>
          <w:noProof/>
          <w:color w:val="0000FF"/>
          <w:sz w:val="32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360BEB" wp14:editId="43741EE5">
            <wp:simplePos x="0" y="0"/>
            <wp:positionH relativeFrom="column">
              <wp:posOffset>-651510</wp:posOffset>
            </wp:positionH>
            <wp:positionV relativeFrom="paragraph">
              <wp:posOffset>-277495</wp:posOffset>
            </wp:positionV>
            <wp:extent cx="1333500" cy="13335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МАДОУ «Радость» детский сад № 6</w:t>
      </w:r>
    </w:p>
    <w:p w:rsidR="00AA0547" w:rsidRPr="00AA0547" w:rsidRDefault="00AA0547" w:rsidP="00AA0547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32"/>
          <w:szCs w:val="28"/>
        </w:rPr>
      </w:pP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Мастер-класс по теме:</w:t>
      </w:r>
    </w:p>
    <w:p w:rsidR="00AA0547" w:rsidRPr="00AA0547" w:rsidRDefault="00AA0547" w:rsidP="00AA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«Возможности  мини-робота</w:t>
      </w:r>
    </w:p>
    <w:p w:rsidR="00AA0547" w:rsidRPr="00AA0547" w:rsidRDefault="00AA0547" w:rsidP="00AA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 xml:space="preserve"> </w:t>
      </w: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val="en-US" w:eastAsia="ru-RU"/>
        </w:rPr>
        <w:t>Bee</w:t>
      </w: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-</w:t>
      </w: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val="en-US" w:eastAsia="ru-RU"/>
        </w:rPr>
        <w:t>bot</w:t>
      </w: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 xml:space="preserve"> для формирования основ </w:t>
      </w:r>
    </w:p>
    <w:p w:rsidR="00AA0547" w:rsidRPr="00AA0547" w:rsidRDefault="00AA0547" w:rsidP="00AA0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элементарного программирования»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опулярность робототехники среди дошкольников с каждым годом растет. Она позволяет детям в увлекательной форме развивать пространственное мышление, логику, учиться работать в команде. Робототехника вовлекает ребенка в мир творчества, дает стимул для получения новых знаний. Она  позволяет детям мыслить творчески, анализировать. С помощью изучения языка программирования обучаемые развивают свои когнитивные компетенции до высокого уровня. Использование мини-роботов дает возможность воспитанникам манипулировать осязаемыми объектами и экспериментировать с ними в реальных ситуациях. Программируемый робот представляет собой новый объект в окружающей среде ребенка. Он сохраняет в памяти серию команд и последовательно их выполняет. Он может также позволить ребенку исследовать пространство посредством информационных технологий.</w:t>
      </w:r>
      <w:r w:rsidRPr="00AA054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AA0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Комплект программируемых напольных роботов Bee-Bot прекрасно подходит для применения как в дошкольных образовательных учреждениях, так и в начальной школе. Он чрезвычайно популярен и любим детьми за простое управление и дружелюбный дизайн. С помощью данных устройств дети могут с легкостью изучать программирование, задавая роботу план действий и разрабатывая для него различные задания (приключения). Работа с Bee-Bot учит детей структурированной деятельности, развивает воображение и предлагает массу возможностей для изучения причинно-следственных связей.</w:t>
      </w:r>
      <w:r w:rsidRPr="00AA0547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 </w:t>
      </w:r>
    </w:p>
    <w:p w:rsidR="00AA0547" w:rsidRPr="00AA0547" w:rsidRDefault="00AA0547" w:rsidP="00AA05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мастер-класса: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возможности решения образовательных задач  посредством  использования мини-роботов </w:t>
      </w:r>
      <w:r w:rsidRPr="00AA0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0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совместной деятельности с целью формирования основ элементарного программирования в детском саду.</w:t>
      </w:r>
    </w:p>
    <w:p w:rsidR="00AA0547" w:rsidRPr="00AA0547" w:rsidRDefault="00AA0547" w:rsidP="00AA05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мастер-класса: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Демонстрация мастерства использования мини-роботов в ДОУ;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Создание условий для применения новых знаний (практическая работа по программированию мини-робота, соревнования);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3.Ррефлексия полученных результатов. </w:t>
      </w:r>
    </w:p>
    <w:p w:rsidR="00AA0547" w:rsidRPr="00AA0547" w:rsidRDefault="00AA0547" w:rsidP="00AA05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мастер-класса:</w:t>
      </w:r>
    </w:p>
    <w:p w:rsidR="00AA0547" w:rsidRPr="00AA0547" w:rsidRDefault="00AA0547" w:rsidP="00AA0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Подготовительно-организационный этап</w:t>
      </w:r>
    </w:p>
    <w:p w:rsidR="00AA0547" w:rsidRPr="00AA0547" w:rsidRDefault="00AA0547" w:rsidP="00AA0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</w:t>
      </w:r>
    </w:p>
    <w:p w:rsidR="00AA0547" w:rsidRPr="00AA0547" w:rsidRDefault="00AA0547" w:rsidP="00AA054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D21FF1" wp14:editId="102037D8">
            <wp:simplePos x="0" y="0"/>
            <wp:positionH relativeFrom="column">
              <wp:posOffset>5463540</wp:posOffset>
            </wp:positionH>
            <wp:positionV relativeFrom="paragraph">
              <wp:posOffset>872490</wp:posOffset>
            </wp:positionV>
            <wp:extent cx="636905" cy="419100"/>
            <wp:effectExtent l="0" t="0" r="0" b="0"/>
            <wp:wrapNone/>
            <wp:docPr id="33" name="Рисунок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коллеги. Сегодня я представляю вам  мастер-класс   «Возможности  мини-робота </w:t>
      </w:r>
      <w:r w:rsidRPr="00AA0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0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основ начального программирования», где покажу приемы работы с ним, предоставлю возможность стать участниками образовательного процесса. Но для начала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вам посмотреть на программируемую пчелу и ответить на вопрос «Сложно ли управлять данным устройством?» Работа с умной пчелой начинается всегда с команды «очистить», которая обозначена кнопкой «Х». Затем с помощью стрелок задается маршрут. После установки устройства на отправную точку, нажимаем команду «Выполнить», которая обозначена кнопкой «ОК»</w:t>
      </w:r>
      <w:r w:rsidRPr="00AA0547">
        <w:rPr>
          <w:rFonts w:ascii="Times New Roman" w:eastAsia="Times New Roman" w:hAnsi="Times New Roman" w:cs="Times New Roman"/>
          <w:color w:val="221A2A"/>
          <w:sz w:val="28"/>
          <w:szCs w:val="28"/>
          <w:shd w:val="clear" w:color="auto" w:fill="FFFFFF"/>
          <w:lang w:eastAsia="ru-RU"/>
        </w:rPr>
        <w:t>.</w:t>
      </w:r>
      <w:r w:rsidRPr="00AA0547">
        <w:rPr>
          <w:rFonts w:ascii="Times New Roman" w:eastAsia="Times New Roman" w:hAnsi="Times New Roman" w:cs="Times New Roman"/>
          <w:color w:val="221A2A"/>
          <w:sz w:val="28"/>
          <w:szCs w:val="28"/>
          <w:lang w:eastAsia="ru-RU"/>
        </w:rPr>
        <w:t xml:space="preserve"> </w:t>
      </w:r>
      <w:r w:rsidRPr="00AA0547">
        <w:rPr>
          <w:rFonts w:ascii="Times New Roman" w:eastAsia="Times New Roman" w:hAnsi="Times New Roman" w:cs="Times New Roman"/>
          <w:color w:val="221A2A"/>
          <w:sz w:val="28"/>
          <w:szCs w:val="28"/>
          <w:shd w:val="clear" w:color="auto" w:fill="FFFFFF"/>
          <w:lang w:eastAsia="ru-RU"/>
        </w:rPr>
        <w:t xml:space="preserve">В процессе игры с умной пчелой развивается не только воображение и пространственное мышление, но и другие навыки, например, навыки счета, чтения, прогнозирования ситуации.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можно использовать специальные тематические коврики: коврик «Остров сокровищ»  выполнен в виде пиратской карты, коврик «Змеи и лестницы» адаптирует известную настольную игру с одноименным названием. Коврик «Ферма» знакомит детей с жизнью на ферме, разными видами животных и сельскохозяйственных культур. В процессе работы я прибегаю к разным формам и приемам привлечения в игру. Предлагаю остановится на некоторых из них. </w:t>
      </w:r>
    </w:p>
    <w:p w:rsidR="00AA0547" w:rsidRPr="00AA0547" w:rsidRDefault="00AA0547" w:rsidP="00AA0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занятие 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«Семафорная азбука»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воспринимать информацию в форме сигнала, проецировать ее на объект для решения поставленной задачи.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в командах по два-три человека. На каждую команду дается один мини-робот. Вводится соревновательный момент как дополнительная мотивация участников к выполнению заданий.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задание: запрограммировать мини-робота, ориентируясь на подаваемые сигналы. Команда-победитель – та, которая первой доберется правильно до пункта назначения: от пристани до гостевого домика. Сложность задания в том, что сигналы необходимо отобразить «зеркально», поскольку я нахожусь к вам лицом.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пчела попала в незнакомый город морским путем, помочь ей вызвался матрос, который указал путь до гостевого домика  с помощью семафорной азбуки. Как вы думаете, насколько хорошо вы владеете навыками зрительного восприятия команд? Давайте проверим. 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«Гонки вслепую»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воспринимать</w:t>
      </w: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или указания на слух, применять полученную информацию для программирования устройства. 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2 задание: запрограммировать мини-робота, определяя команды на «звуковых карточках». Проверкой правильности выполнения задания будет точное прохождение маршрута: из кафе в туристический центр/от парковки до туристического центра.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«Звуковые карточки»</w:t>
      </w:r>
      <w:r w:rsidRPr="00AA0547">
        <w:rPr>
          <w:rFonts w:ascii="Arial" w:eastAsia="Times New Roman" w:hAnsi="Arial" w:cs="Arial"/>
          <w:color w:val="606060"/>
          <w:sz w:val="21"/>
          <w:szCs w:val="21"/>
          <w:lang w:eastAsia="ru-RU"/>
        </w:rPr>
        <w:t xml:space="preserve">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 запись голоса: простая запись и воспроизведение операции. Длительность составляет 30 сек. 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F0B2466" wp14:editId="2980291C">
            <wp:simplePos x="0" y="0"/>
            <wp:positionH relativeFrom="column">
              <wp:posOffset>5493385</wp:posOffset>
            </wp:positionH>
            <wp:positionV relativeFrom="paragraph">
              <wp:posOffset>850265</wp:posOffset>
            </wp:positionV>
            <wp:extent cx="636905" cy="419100"/>
            <wp:effectExtent l="0" t="0" r="0" b="0"/>
            <wp:wrapNone/>
            <wp:docPr id="34" name="Рисунок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Пчелка путешествует по незнакомому ей городу, ориентируясь по открыткам. Но изображение с них пропало, и ей пришлось ориентироваться только по голосовым командам, оставшимся в записи. Помочь пройти путешественнице необходимый путь вы сможете, нажав только черную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кнопку для прослушивания сообщений. Нажатие красной кнопки удалит все сообщения, будьте внимательны.</w:t>
      </w:r>
      <w:r w:rsidRPr="00AA0547">
        <w:rPr>
          <w:rFonts w:ascii="Calibri" w:eastAsia="Times New Roman" w:hAnsi="Calibri" w:cs="Times New Roman"/>
          <w:noProof/>
          <w:lang w:eastAsia="ru-RU"/>
        </w:rPr>
        <w:t xml:space="preserve"> 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«Графический диктант»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маршрут движения пчелы, используя навыки написания «графических диктантов», определять расстояние с помощью зрительных ориентиров.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овладения работы с устройством, я предлагаю придумать и воплотить маршрут движения пчелы, который останется графически выраженным на поверхности. Второй участник должен повторить данный путь, пытаясь точно соответствовать уже начерченному маршруту.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задание:  запрограммировать мини-робота, используя линейный  алгоритм движения пчелы. </w:t>
      </w:r>
    </w:p>
    <w:p w:rsidR="00AA0547" w:rsidRPr="00AA0547" w:rsidRDefault="00AA0547" w:rsidP="00AA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 пошла неизвестным ей маршрутом, помочь ей смогут друзья, которые точно пройдут по ее следам.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Программирование мини-роботов  - процесс несложный, но увлекательный. </w:t>
      </w:r>
    </w:p>
    <w:p w:rsidR="00AA0547" w:rsidRPr="00AA0547" w:rsidRDefault="00AA0547" w:rsidP="00AA05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Рефлексия по итогам работы групп. 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оценить мастер-класс, в котором вы только что приняли участие с помощью опросного листа «Плюс-минус-перспектива», где можете оставить свои пожелания и предложения по развитию данного проекта.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547" w:rsidRPr="00AA0547" w:rsidRDefault="00AA0547" w:rsidP="00AA05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проведения мастер-класса:</w:t>
      </w:r>
    </w:p>
    <w:p w:rsidR="00AA0547" w:rsidRPr="00AA0547" w:rsidRDefault="00AA0547" w:rsidP="00AA054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Деятельностный подход;</w:t>
      </w:r>
    </w:p>
    <w:p w:rsidR="00AA0547" w:rsidRPr="00AA0547" w:rsidRDefault="00AA0547" w:rsidP="00AA054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Активизация мыслительной деятельности;</w:t>
      </w:r>
    </w:p>
    <w:p w:rsidR="00AA0547" w:rsidRPr="00AA0547" w:rsidRDefault="00AA0547" w:rsidP="00AA054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Работа в парах - тройках;</w:t>
      </w:r>
    </w:p>
    <w:p w:rsidR="00AA0547" w:rsidRPr="00AA0547" w:rsidRDefault="00AA0547" w:rsidP="00AA054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Творческая деятельность по программированию робота;</w:t>
      </w:r>
    </w:p>
    <w:p w:rsidR="00AA0547" w:rsidRPr="00AA0547" w:rsidRDefault="00AA0547" w:rsidP="00AA054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Самоорганизация при работе в группах;</w:t>
      </w:r>
    </w:p>
    <w:p w:rsidR="00AA0547" w:rsidRPr="00AA0547" w:rsidRDefault="00AA0547" w:rsidP="00AA054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Соревнования;</w:t>
      </w:r>
    </w:p>
    <w:p w:rsidR="00AA0547" w:rsidRPr="00AA0547" w:rsidRDefault="00AA0547" w:rsidP="00AA054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Рефлексия.</w:t>
      </w:r>
    </w:p>
    <w:p w:rsidR="00AA0547" w:rsidRPr="00AA0547" w:rsidRDefault="00AA0547" w:rsidP="00AA05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547" w:rsidRPr="00AA0547" w:rsidRDefault="00AA0547" w:rsidP="00AA05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AA0547" w:rsidRPr="00AA0547" w:rsidRDefault="00AA0547" w:rsidP="00AA05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– роботы «</w:t>
      </w:r>
      <w:r w:rsidRPr="00AA0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bee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A05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</w:t>
      </w: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тематические коврики, звуковые карточки.</w:t>
      </w:r>
    </w:p>
    <w:p w:rsidR="00AA0547" w:rsidRPr="00AA0547" w:rsidRDefault="00AA0547" w:rsidP="00AA05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для педагогов, на которые ориентирован мастер-класс:</w:t>
      </w:r>
    </w:p>
    <w:p w:rsidR="00AA0547" w:rsidRPr="00AA0547" w:rsidRDefault="00AA0547" w:rsidP="00AA0547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таким инновационным направлением в современном образовании как основы программирования для дошкольников.</w:t>
      </w:r>
    </w:p>
    <w:p w:rsidR="00AA0547" w:rsidRPr="00AA0547" w:rsidRDefault="00AA0547" w:rsidP="00AA0547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5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 качественных результатов,  полученных в результате участия в мастер-классе.</w:t>
      </w:r>
    </w:p>
    <w:p w:rsidR="00AA0547" w:rsidRPr="00AA0547" w:rsidRDefault="00AA0547" w:rsidP="00AA05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547" w:rsidRPr="00AA0547" w:rsidRDefault="00AA0547" w:rsidP="00AA05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547" w:rsidRPr="00AA0547" w:rsidRDefault="00AA0547" w:rsidP="00AA054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0547" w:rsidRPr="00AA0547" w:rsidRDefault="00AA0547" w:rsidP="00AA0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A054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4B5D8A9" wp14:editId="3F459BCB">
            <wp:simplePos x="0" y="0"/>
            <wp:positionH relativeFrom="column">
              <wp:posOffset>5482590</wp:posOffset>
            </wp:positionH>
            <wp:positionV relativeFrom="paragraph">
              <wp:posOffset>355600</wp:posOffset>
            </wp:positionV>
            <wp:extent cx="633730" cy="414655"/>
            <wp:effectExtent l="0" t="0" r="0" b="444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0F6D" w:rsidRDefault="008E0F6D">
      <w:bookmarkStart w:id="0" w:name="_GoBack"/>
      <w:bookmarkEnd w:id="0"/>
    </w:p>
    <w:sectPr w:rsidR="008E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272"/>
    <w:multiLevelType w:val="multilevel"/>
    <w:tmpl w:val="FB4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A126B"/>
    <w:multiLevelType w:val="hybridMultilevel"/>
    <w:tmpl w:val="E5A45028"/>
    <w:lvl w:ilvl="0" w:tplc="970E9D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12"/>
    <w:rsid w:val="008E0F6D"/>
    <w:rsid w:val="00AA0547"/>
    <w:rsid w:val="00C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C05C-767A-421D-8180-671BF2DB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2017-04-22T16:32:00Z</dcterms:created>
  <dcterms:modified xsi:type="dcterms:W3CDTF">2017-04-22T16:32:00Z</dcterms:modified>
</cp:coreProperties>
</file>